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199"/>
      </w:tblGrid>
      <w:tr w:rsidR="00CE457B" w:rsidRPr="00F7564D" w:rsidTr="00D23030">
        <w:trPr>
          <w:trHeight w:val="6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CE457B" w:rsidRPr="00E90657" w:rsidRDefault="00CE457B" w:rsidP="00E90657">
            <w:pPr>
              <w:pStyle w:val="TITULO"/>
            </w:pPr>
            <w:r w:rsidRPr="00E90657">
              <w:t>Descripción</w:t>
            </w:r>
          </w:p>
        </w:tc>
      </w:tr>
    </w:tbl>
    <w:p w:rsidR="00CE457B" w:rsidRDefault="00CE457B" w:rsidP="00E9058B">
      <w:pPr>
        <w:pStyle w:val="Estndar"/>
        <w:ind w:left="-851" w:right="-710"/>
        <w:jc w:val="both"/>
        <w:rPr>
          <w:rFonts w:ascii="Aller" w:eastAsiaTheme="minorEastAsia" w:hAnsi="Aller" w:cstheme="minorBidi"/>
          <w:color w:val="404040" w:themeColor="text1" w:themeTint="BF"/>
          <w:sz w:val="20"/>
          <w:szCs w:val="20"/>
          <w:lang w:val="es-ES_tradnl"/>
        </w:rPr>
      </w:pPr>
    </w:p>
    <w:p w:rsidR="00EB3E61" w:rsidRDefault="00EB3E61" w:rsidP="00FA0A18">
      <w:pPr>
        <w:pStyle w:val="1textoLUESA"/>
        <w:ind w:left="-851" w:right="-710"/>
        <w:rPr>
          <w:rFonts w:ascii="Aller" w:hAnsi="Aller"/>
          <w:color w:val="404040" w:themeColor="text1" w:themeTint="BF"/>
        </w:rPr>
      </w:pPr>
    </w:p>
    <w:p w:rsidR="00EB3E61" w:rsidRDefault="00D85B46" w:rsidP="00FA0A18">
      <w:pPr>
        <w:pStyle w:val="1textoLUESA"/>
        <w:ind w:left="-851" w:right="-710"/>
        <w:rPr>
          <w:rFonts w:ascii="Aller" w:hAnsi="Aller"/>
          <w:color w:val="404040" w:themeColor="text1" w:themeTint="BF"/>
        </w:rPr>
      </w:pPr>
      <w:r w:rsidRPr="00D85B46">
        <w:rPr>
          <w:rFonts w:ascii="Aller" w:hAnsi="Aller"/>
          <w:color w:val="404040" w:themeColor="text1" w:themeTint="BF"/>
        </w:rPr>
        <w:t>Lubricante para motores Diesel pesado de alto rendimiento con calificación “</w:t>
      </w:r>
      <w:proofErr w:type="spellStart"/>
      <w:r w:rsidRPr="00D85B46">
        <w:rPr>
          <w:rFonts w:ascii="Aller" w:hAnsi="Aller"/>
          <w:color w:val="404040" w:themeColor="text1" w:themeTint="BF"/>
        </w:rPr>
        <w:t>Mild</w:t>
      </w:r>
      <w:proofErr w:type="spellEnd"/>
      <w:r w:rsidRPr="00D85B46">
        <w:rPr>
          <w:rFonts w:ascii="Aller" w:hAnsi="Aller"/>
          <w:color w:val="404040" w:themeColor="text1" w:themeTint="BF"/>
        </w:rPr>
        <w:t xml:space="preserve"> </w:t>
      </w:r>
      <w:proofErr w:type="spellStart"/>
      <w:r w:rsidRPr="00D85B46">
        <w:rPr>
          <w:rFonts w:ascii="Aller" w:hAnsi="Aller"/>
          <w:color w:val="404040" w:themeColor="text1" w:themeTint="BF"/>
        </w:rPr>
        <w:t>Extend</w:t>
      </w:r>
      <w:proofErr w:type="spellEnd"/>
      <w:r w:rsidRPr="00D85B46">
        <w:rPr>
          <w:rFonts w:ascii="Aller" w:hAnsi="Aller"/>
          <w:color w:val="404040" w:themeColor="text1" w:themeTint="BF"/>
        </w:rPr>
        <w:t xml:space="preserve"> </w:t>
      </w:r>
      <w:proofErr w:type="spellStart"/>
      <w:r w:rsidRPr="00D85B46">
        <w:rPr>
          <w:rFonts w:ascii="Aller" w:hAnsi="Aller"/>
          <w:color w:val="404040" w:themeColor="text1" w:themeTint="BF"/>
        </w:rPr>
        <w:t>Drain</w:t>
      </w:r>
      <w:proofErr w:type="spellEnd"/>
      <w:r w:rsidRPr="00D85B46">
        <w:rPr>
          <w:rFonts w:ascii="Aller" w:hAnsi="Aller"/>
          <w:color w:val="404040" w:themeColor="text1" w:themeTint="BF"/>
        </w:rPr>
        <w:t>”, para motores diesel ligeros y pesados EURO III y anteriores, en condiciones severas de uso y que requieran aceites de elevado control del hollín.</w:t>
      </w:r>
    </w:p>
    <w:p w:rsidR="00D85B46" w:rsidRPr="00E9058B" w:rsidRDefault="00D85B46" w:rsidP="00FA0A18">
      <w:pPr>
        <w:pStyle w:val="1textoLUESA"/>
        <w:ind w:left="-851" w:right="-710"/>
        <w:rPr>
          <w:rFonts w:ascii="Aller" w:hAnsi="Aller"/>
          <w:color w:val="404040" w:themeColor="text1" w:themeTint="BF"/>
        </w:rPr>
      </w:pPr>
    </w:p>
    <w:tbl>
      <w:tblPr>
        <w:tblStyle w:val="Tablaconcuadrcula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199"/>
      </w:tblGrid>
      <w:tr w:rsidR="00CE457B" w:rsidRPr="00F7564D" w:rsidTr="00D23030">
        <w:trPr>
          <w:trHeight w:val="6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CE457B" w:rsidRPr="00F7564D" w:rsidRDefault="00E9058B" w:rsidP="0092274D">
            <w:pPr>
              <w:rPr>
                <w:rFonts w:ascii="Aller" w:hAnsi="Aller"/>
                <w:color w:val="FFFFFF" w:themeColor="background1"/>
                <w:sz w:val="28"/>
                <w:szCs w:val="28"/>
              </w:rPr>
            </w:pPr>
            <w:r>
              <w:rPr>
                <w:rFonts w:ascii="Aller" w:hAnsi="Aller"/>
                <w:color w:val="FFFFFF" w:themeColor="background1"/>
                <w:sz w:val="28"/>
                <w:szCs w:val="28"/>
              </w:rPr>
              <w:t>Propiedades</w:t>
            </w:r>
          </w:p>
        </w:tc>
      </w:tr>
    </w:tbl>
    <w:p w:rsidR="00CE457B" w:rsidRDefault="00CE457B" w:rsidP="00E9058B">
      <w:pPr>
        <w:pStyle w:val="Estndar"/>
        <w:ind w:left="-851" w:right="-710"/>
        <w:jc w:val="both"/>
        <w:rPr>
          <w:rFonts w:ascii="Aller" w:eastAsiaTheme="minorEastAsia" w:hAnsi="Aller" w:cstheme="minorBidi"/>
          <w:color w:val="404040" w:themeColor="text1" w:themeTint="BF"/>
          <w:sz w:val="20"/>
          <w:szCs w:val="20"/>
          <w:lang w:val="es-ES_tradnl"/>
        </w:rPr>
      </w:pPr>
    </w:p>
    <w:p w:rsidR="00D85B46" w:rsidRPr="00D85B46" w:rsidRDefault="00D85B46" w:rsidP="00D85B46">
      <w:pPr>
        <w:pStyle w:val="SUBTITULO"/>
        <w:numPr>
          <w:ilvl w:val="0"/>
          <w:numId w:val="14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D85B46">
        <w:rPr>
          <w:rFonts w:ascii="Aller" w:hAnsi="Aller"/>
          <w:b w:val="0"/>
          <w:color w:val="404040" w:themeColor="text1" w:themeTint="BF"/>
          <w:sz w:val="20"/>
          <w:szCs w:val="20"/>
        </w:rPr>
        <w:t>Dotado de un eficaz paquete inhibidor de la herrumbre, oxidación, corrosión, formación de espumas y agentes detergentes/dispersantes evitando así el pegado de segmentos, llenado del filtro o la obstrucción de cualquier conducto del aceite.</w:t>
      </w:r>
    </w:p>
    <w:p w:rsidR="00D85B46" w:rsidRPr="00D85B46" w:rsidRDefault="00D85B46" w:rsidP="00D85B46">
      <w:pPr>
        <w:pStyle w:val="SUBTITULO"/>
        <w:numPr>
          <w:ilvl w:val="0"/>
          <w:numId w:val="14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D85B46">
        <w:rPr>
          <w:rFonts w:ascii="Aller" w:hAnsi="Aller"/>
          <w:b w:val="0"/>
          <w:color w:val="404040" w:themeColor="text1" w:themeTint="BF"/>
          <w:sz w:val="20"/>
          <w:szCs w:val="20"/>
        </w:rPr>
        <w:t>Elevada relación prestaciones/precio, idóneo para servicios urbanos y de obras públicas, con intervalos normales de cambio de aceite.</w:t>
      </w:r>
    </w:p>
    <w:p w:rsidR="00D85B46" w:rsidRPr="00D85B46" w:rsidRDefault="00D85B46" w:rsidP="00D85B46">
      <w:pPr>
        <w:pStyle w:val="SUBTITULO"/>
        <w:numPr>
          <w:ilvl w:val="0"/>
          <w:numId w:val="14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D85B46">
        <w:rPr>
          <w:rFonts w:ascii="Aller" w:hAnsi="Aller"/>
          <w:b w:val="0"/>
          <w:color w:val="404040" w:themeColor="text1" w:themeTint="BF"/>
          <w:sz w:val="20"/>
          <w:szCs w:val="20"/>
        </w:rPr>
        <w:t>No apto para vehículos Euro IV y superiores.</w:t>
      </w:r>
    </w:p>
    <w:p w:rsidR="008719C6" w:rsidRDefault="008719C6" w:rsidP="008719C6">
      <w:pPr>
        <w:pStyle w:val="SUBTITULO"/>
        <w:spacing w:line="276" w:lineRule="auto"/>
        <w:ind w:left="-851"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</w:p>
    <w:tbl>
      <w:tblPr>
        <w:tblStyle w:val="Tablaconcuadrcul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835"/>
      </w:tblGrid>
      <w:tr w:rsidR="00CE457B" w:rsidRPr="00F7564D" w:rsidTr="00D23030">
        <w:trPr>
          <w:trHeight w:val="567"/>
        </w:trPr>
        <w:tc>
          <w:tcPr>
            <w:tcW w:w="11199" w:type="dxa"/>
            <w:gridSpan w:val="3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CE457B" w:rsidRPr="00F7564D" w:rsidRDefault="00CE457B" w:rsidP="0092274D">
            <w:pPr>
              <w:pStyle w:val="SUBTITULO"/>
              <w:tabs>
                <w:tab w:val="left" w:pos="8480"/>
              </w:tabs>
              <w:spacing w:line="240" w:lineRule="auto"/>
              <w:ind w:left="142"/>
              <w:rPr>
                <w:rFonts w:ascii="Aller" w:hAnsi="Aller"/>
                <w:b w:val="0"/>
              </w:rPr>
            </w:pPr>
            <w:r w:rsidRPr="00F7564D">
              <w:rPr>
                <w:rFonts w:ascii="Aller" w:hAnsi="Aller"/>
                <w:b w:val="0"/>
                <w:color w:val="FFFFFF" w:themeColor="background1"/>
              </w:rPr>
              <w:t>Características físico - químicas</w:t>
            </w:r>
          </w:p>
        </w:tc>
      </w:tr>
      <w:tr w:rsidR="00CE457B" w:rsidRPr="00F7564D" w:rsidTr="00FA3DB3">
        <w:trPr>
          <w:trHeight w:val="4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  <w:vAlign w:val="center"/>
          </w:tcPr>
          <w:p w:rsidR="00CE457B" w:rsidRPr="00F7564D" w:rsidRDefault="00CE457B" w:rsidP="0092274D">
            <w:pPr>
              <w:ind w:left="142"/>
              <w:rPr>
                <w:rFonts w:ascii="Aller" w:hAnsi="Aller"/>
                <w:color w:val="FFFFFF" w:themeColor="background1"/>
                <w:sz w:val="20"/>
                <w:szCs w:val="20"/>
              </w:rPr>
            </w:pPr>
            <w:r w:rsidRPr="00F7564D">
              <w:rPr>
                <w:rFonts w:ascii="Aller" w:hAnsi="Aller"/>
                <w:color w:val="FFFFFF" w:themeColor="background1"/>
                <w:sz w:val="20"/>
                <w:szCs w:val="20"/>
              </w:rPr>
              <w:t>Características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  <w:vAlign w:val="center"/>
          </w:tcPr>
          <w:p w:rsidR="00CE457B" w:rsidRPr="00F7564D" w:rsidRDefault="00CE457B" w:rsidP="0092274D">
            <w:pPr>
              <w:pStyle w:val="SUBTITULO"/>
              <w:spacing w:line="240" w:lineRule="auto"/>
              <w:ind w:left="23" w:firstLine="141"/>
              <w:jc w:val="center"/>
              <w:rPr>
                <w:rFonts w:ascii="Aller" w:hAnsi="Aller"/>
                <w:b w:val="0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Método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  <w:vAlign w:val="center"/>
          </w:tcPr>
          <w:p w:rsidR="00CE457B" w:rsidRPr="00F7564D" w:rsidRDefault="00CE457B" w:rsidP="0092274D">
            <w:pPr>
              <w:pStyle w:val="SUBTITULO"/>
              <w:spacing w:line="240" w:lineRule="auto"/>
              <w:ind w:left="187"/>
              <w:jc w:val="center"/>
              <w:rPr>
                <w:rFonts w:ascii="Aller" w:hAnsi="Aller"/>
                <w:b w:val="0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Valor</w:t>
            </w:r>
          </w:p>
        </w:tc>
      </w:tr>
      <w:tr w:rsidR="00D85B46" w:rsidRPr="00F97204" w:rsidTr="00D85B46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  <w:vAlign w:val="center"/>
          </w:tcPr>
          <w:p w:rsidR="00D85B46" w:rsidRPr="00F97204" w:rsidRDefault="00D85B46" w:rsidP="00F97204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F97204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Grado SAE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15W40</w:t>
            </w:r>
          </w:p>
        </w:tc>
      </w:tr>
      <w:tr w:rsidR="00D85B46" w:rsidRPr="00F97204" w:rsidTr="00D85B46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D85B46" w:rsidRPr="00F97204" w:rsidRDefault="00D85B46" w:rsidP="00F97204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Densidad 20ºC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4052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0,872</w:t>
            </w:r>
          </w:p>
        </w:tc>
      </w:tr>
      <w:tr w:rsidR="00D85B46" w:rsidRPr="00F97204" w:rsidTr="00D85B46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D85B46" w:rsidRPr="00F97204" w:rsidRDefault="00D85B46" w:rsidP="008719C6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Viscosidad a 100</w:t>
            </w:r>
            <w:r w:rsidRPr="00F97204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° 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445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14,5</w:t>
            </w:r>
          </w:p>
        </w:tc>
      </w:tr>
      <w:tr w:rsidR="00D85B46" w:rsidRPr="00F97204" w:rsidTr="00D85B46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D85B46" w:rsidRPr="00F97204" w:rsidRDefault="00D85B46" w:rsidP="008719C6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F97204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 xml:space="preserve">Viscosidad a </w:t>
            </w: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4</w:t>
            </w:r>
            <w:r w:rsidRPr="00F97204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0° 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445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127</w:t>
            </w:r>
          </w:p>
        </w:tc>
      </w:tr>
      <w:tr w:rsidR="00D85B46" w:rsidRPr="00F97204" w:rsidTr="00D85B46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D85B46" w:rsidRPr="00F97204" w:rsidRDefault="00D85B46" w:rsidP="00874614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F97204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Índice de viscosidad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2270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139</w:t>
            </w:r>
          </w:p>
        </w:tc>
      </w:tr>
      <w:tr w:rsidR="00D85B46" w:rsidRPr="00F97204" w:rsidTr="00D85B46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D85B46" w:rsidRPr="00F97204" w:rsidRDefault="00D85B46" w:rsidP="00874614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F97204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Punto de inflamación vaso abierto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220</w:t>
            </w:r>
          </w:p>
        </w:tc>
      </w:tr>
      <w:tr w:rsidR="00D85B46" w:rsidRPr="00F97204" w:rsidTr="00D85B46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D85B46" w:rsidRPr="00F97204" w:rsidRDefault="00D85B46" w:rsidP="00874614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 xml:space="preserve">Punto de congelación </w:t>
            </w:r>
            <w:proofErr w:type="spellStart"/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ºC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D85B46" w:rsidRPr="00D85B46" w:rsidRDefault="00D85B46" w:rsidP="00D85B46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D85B46">
              <w:rPr>
                <w:rFonts w:ascii="Aller" w:hAnsi="Aller"/>
                <w:color w:val="262626" w:themeColor="text1" w:themeTint="D9"/>
                <w:sz w:val="20"/>
                <w:szCs w:val="20"/>
              </w:rPr>
              <w:t>-36</w:t>
            </w:r>
          </w:p>
        </w:tc>
      </w:tr>
    </w:tbl>
    <w:p w:rsidR="00CE457B" w:rsidRDefault="00CE457B" w:rsidP="00F97204">
      <w:pPr>
        <w:ind w:left="23" w:firstLine="141"/>
        <w:jc w:val="center"/>
        <w:rPr>
          <w:rFonts w:ascii="Aller" w:hAnsi="Aller"/>
          <w:color w:val="262626" w:themeColor="text1" w:themeTint="D9"/>
          <w:sz w:val="20"/>
          <w:szCs w:val="20"/>
        </w:rPr>
      </w:pPr>
    </w:p>
    <w:p w:rsidR="00F97204" w:rsidRPr="00F97204" w:rsidRDefault="00F97204" w:rsidP="00F97204">
      <w:pPr>
        <w:ind w:left="23" w:firstLine="141"/>
        <w:jc w:val="center"/>
        <w:rPr>
          <w:rFonts w:ascii="Aller" w:hAnsi="Aller"/>
          <w:color w:val="262626" w:themeColor="text1" w:themeTint="D9"/>
          <w:sz w:val="20"/>
          <w:szCs w:val="20"/>
        </w:rPr>
      </w:pPr>
    </w:p>
    <w:tbl>
      <w:tblPr>
        <w:tblStyle w:val="Tablaconcuadrcula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199"/>
      </w:tblGrid>
      <w:tr w:rsidR="00CE457B" w:rsidRPr="00F7564D" w:rsidTr="00D23030">
        <w:trPr>
          <w:trHeight w:val="6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CE457B" w:rsidRPr="00F7564D" w:rsidRDefault="00CE457B" w:rsidP="0092274D">
            <w:pPr>
              <w:rPr>
                <w:rFonts w:ascii="Aller" w:hAnsi="Aller"/>
                <w:color w:val="FFFFFF" w:themeColor="background1"/>
                <w:sz w:val="28"/>
                <w:szCs w:val="28"/>
              </w:rPr>
            </w:pPr>
            <w:r>
              <w:rPr>
                <w:rFonts w:ascii="Aller" w:hAnsi="Aller"/>
                <w:color w:val="FFFFFF" w:themeColor="background1"/>
                <w:sz w:val="28"/>
                <w:szCs w:val="28"/>
              </w:rPr>
              <w:t>Nivel de calidad</w:t>
            </w:r>
          </w:p>
        </w:tc>
      </w:tr>
    </w:tbl>
    <w:p w:rsidR="00CE457B" w:rsidRDefault="00CE457B" w:rsidP="00CE457B">
      <w:pPr>
        <w:pStyle w:val="Estndar"/>
        <w:ind w:left="-567"/>
        <w:jc w:val="both"/>
        <w:rPr>
          <w:rFonts w:ascii="Aller" w:eastAsiaTheme="minorEastAsia" w:hAnsi="Aller" w:cstheme="minorBidi"/>
          <w:color w:val="404040" w:themeColor="text1" w:themeTint="BF"/>
          <w:sz w:val="20"/>
          <w:szCs w:val="20"/>
          <w:lang w:val="es-ES_tradnl"/>
        </w:rPr>
      </w:pP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bookmarkStart w:id="0" w:name="_GoBack"/>
      <w:bookmarkEnd w:id="0"/>
      <w:r w:rsidRPr="0079413E">
        <w:rPr>
          <w:rFonts w:ascii="Aller" w:hAnsi="Aller"/>
          <w:color w:val="404040" w:themeColor="text1" w:themeTint="BF"/>
          <w:sz w:val="20"/>
          <w:szCs w:val="20"/>
        </w:rPr>
        <w:t>ACEA A3/B3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ACEA E2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lastRenderedPageBreak/>
        <w:t>API CF-4/SJ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VOLVO VDS-2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VW 501.00/505.00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MB 228.1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CUMMINGS CES 20071/20076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MAN 271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MTU TYPE 1</w:t>
      </w:r>
    </w:p>
    <w:p w:rsidR="0079413E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ALLISON C4</w:t>
      </w:r>
    </w:p>
    <w:p w:rsidR="00FA0A18" w:rsidRPr="0079413E" w:rsidRDefault="0079413E" w:rsidP="0079413E">
      <w:pPr>
        <w:pStyle w:val="Prrafodelista"/>
        <w:numPr>
          <w:ilvl w:val="0"/>
          <w:numId w:val="13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79413E">
        <w:rPr>
          <w:rFonts w:ascii="Aller" w:hAnsi="Aller"/>
          <w:color w:val="404040" w:themeColor="text1" w:themeTint="BF"/>
          <w:sz w:val="20"/>
          <w:szCs w:val="20"/>
        </w:rPr>
        <w:t>MACK EO-M</w:t>
      </w:r>
    </w:p>
    <w:p w:rsidR="0079413E" w:rsidRDefault="0079413E" w:rsidP="0079413E">
      <w:pPr>
        <w:spacing w:line="276" w:lineRule="auto"/>
        <w:ind w:left="-360" w:right="-710"/>
        <w:jc w:val="right"/>
        <w:rPr>
          <w:rFonts w:ascii="Aller" w:hAnsi="Aller"/>
          <w:color w:val="404040" w:themeColor="text1" w:themeTint="BF"/>
          <w:sz w:val="20"/>
          <w:szCs w:val="20"/>
        </w:rPr>
      </w:pPr>
    </w:p>
    <w:p w:rsidR="00CE457B" w:rsidRPr="00DE1EA2" w:rsidRDefault="00CE457B" w:rsidP="00F97204">
      <w:pPr>
        <w:spacing w:line="276" w:lineRule="auto"/>
        <w:ind w:left="-360" w:right="-710"/>
        <w:jc w:val="right"/>
        <w:rPr>
          <w:rFonts w:ascii="Aller" w:hAnsi="Aller"/>
          <w:color w:val="404040" w:themeColor="text1" w:themeTint="BF"/>
          <w:sz w:val="16"/>
          <w:szCs w:val="20"/>
        </w:rPr>
      </w:pPr>
      <w:r w:rsidRPr="00DE1EA2">
        <w:rPr>
          <w:rFonts w:ascii="Aller" w:hAnsi="Aller"/>
          <w:color w:val="66191E"/>
          <w:sz w:val="16"/>
          <w:szCs w:val="20"/>
        </w:rPr>
        <w:t xml:space="preserve">Revisión: </w:t>
      </w:r>
      <w:r w:rsidR="00E9058B">
        <w:rPr>
          <w:rFonts w:ascii="Aller" w:hAnsi="Aller"/>
          <w:color w:val="66191E"/>
          <w:sz w:val="16"/>
          <w:szCs w:val="20"/>
        </w:rPr>
        <w:t>160803</w:t>
      </w:r>
    </w:p>
    <w:p w:rsidR="00CE457B" w:rsidRPr="00CE457B" w:rsidRDefault="00CE457B" w:rsidP="00CE457B">
      <w:pPr>
        <w:rPr>
          <w:lang w:val="es-ES"/>
        </w:rPr>
      </w:pPr>
    </w:p>
    <w:sectPr w:rsidR="00CE457B" w:rsidRPr="00CE457B" w:rsidSect="00DE1EA2">
      <w:headerReference w:type="default" r:id="rId8"/>
      <w:footerReference w:type="default" r:id="rId9"/>
      <w:pgSz w:w="11906" w:h="16838" w:code="9"/>
      <w:pgMar w:top="567" w:right="1134" w:bottom="828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98" w:rsidRDefault="002E0998" w:rsidP="00BB5F73">
      <w:r>
        <w:separator/>
      </w:r>
    </w:p>
  </w:endnote>
  <w:endnote w:type="continuationSeparator" w:id="0">
    <w:p w:rsidR="002E0998" w:rsidRDefault="002E0998" w:rsidP="00BB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ira Sans">
    <w:altName w:val="Cambria Math"/>
    <w:panose1 w:val="020B0503050000020004"/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Light">
    <w:altName w:val="Cambria Math"/>
    <w:panose1 w:val="020B0403050000020004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3" w:rsidRDefault="00BB5F73">
    <w:pPr>
      <w:pStyle w:val="Piedepgina"/>
    </w:pPr>
    <w:r>
      <w:rPr>
        <w:noProof/>
        <w:lang w:eastAsia="es-ES"/>
      </w:rPr>
      <w:drawing>
        <wp:inline distT="0" distB="0" distL="0" distR="0">
          <wp:extent cx="6120130" cy="875812"/>
          <wp:effectExtent l="0" t="0" r="0" b="635"/>
          <wp:docPr id="16" name="Imagen 16" descr="Trabajos:TRUSACO:MT:GRAFICO:FICHAS:PLANTILLAS:PIE_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bajos:TRUSACO:MT:GRAFICO:FICHAS:PLANTILLAS:PIE_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98" w:rsidRDefault="002E0998" w:rsidP="00BB5F73">
      <w:r>
        <w:separator/>
      </w:r>
    </w:p>
  </w:footnote>
  <w:footnote w:type="continuationSeparator" w:id="0">
    <w:p w:rsidR="002E0998" w:rsidRDefault="002E0998" w:rsidP="00BB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624" w:type="dxa"/>
      <w:tblInd w:w="-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"/>
      <w:gridCol w:w="1066"/>
      <w:gridCol w:w="872"/>
      <w:gridCol w:w="872"/>
      <w:gridCol w:w="873"/>
      <w:gridCol w:w="872"/>
      <w:gridCol w:w="872"/>
      <w:gridCol w:w="873"/>
      <w:gridCol w:w="872"/>
      <w:gridCol w:w="872"/>
      <w:gridCol w:w="873"/>
      <w:gridCol w:w="872"/>
      <w:gridCol w:w="872"/>
      <w:gridCol w:w="731"/>
      <w:gridCol w:w="142"/>
    </w:tblGrid>
    <w:tr w:rsidR="00BB5F73" w:rsidRPr="00F7564D" w:rsidTr="00625A8D">
      <w:trPr>
        <w:trHeight w:val="851"/>
      </w:trPr>
      <w:tc>
        <w:tcPr>
          <w:tcW w:w="11624" w:type="dxa"/>
          <w:gridSpan w:val="15"/>
          <w:shd w:val="clear" w:color="auto" w:fill="FFFFFF" w:themeFill="background1"/>
          <w:vAlign w:val="center"/>
        </w:tcPr>
        <w:p w:rsidR="00BB5F73" w:rsidRDefault="00625A8D" w:rsidP="00625A8D">
          <w:pPr>
            <w:tabs>
              <w:tab w:val="left" w:pos="5278"/>
            </w:tabs>
            <w:ind w:right="34"/>
            <w:jc w:val="right"/>
            <w:rPr>
              <w:rFonts w:ascii="Aller" w:hAnsi="Aller"/>
              <w:b/>
              <w:color w:val="FFFFFF" w:themeColor="background1"/>
              <w:sz w:val="56"/>
              <w:szCs w:val="56"/>
            </w:rPr>
          </w:pPr>
          <w:r>
            <w:rPr>
              <w:rFonts w:ascii="Aller" w:hAnsi="Aller"/>
              <w:b/>
              <w:noProof/>
              <w:color w:val="FFFFFF" w:themeColor="background1"/>
              <w:sz w:val="56"/>
              <w:szCs w:val="56"/>
              <w:lang w:val="es-ES"/>
            </w:rPr>
            <w:drawing>
              <wp:inline distT="0" distB="0" distL="0" distR="0">
                <wp:extent cx="7230140" cy="1307484"/>
                <wp:effectExtent l="0" t="0" r="8890" b="698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ERA_Lubricant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0140" cy="130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6B6F" w:rsidRPr="00077DD6" w:rsidTr="00625A8D">
      <w:trPr>
        <w:gridBefore w:val="1"/>
        <w:gridAfter w:val="1"/>
        <w:wBefore w:w="90" w:type="dxa"/>
        <w:wAfter w:w="142" w:type="dxa"/>
        <w:trHeight w:val="851"/>
      </w:trPr>
      <w:tc>
        <w:tcPr>
          <w:tcW w:w="11392" w:type="dxa"/>
          <w:gridSpan w:val="13"/>
          <w:shd w:val="clear" w:color="auto" w:fill="66191E"/>
          <w:vAlign w:val="center"/>
        </w:tcPr>
        <w:p w:rsidR="00166B6F" w:rsidRPr="00E9058B" w:rsidRDefault="00077DD6" w:rsidP="00D85B46">
          <w:pPr>
            <w:tabs>
              <w:tab w:val="left" w:pos="5278"/>
            </w:tabs>
            <w:ind w:right="34"/>
            <w:jc w:val="right"/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</w:pPr>
          <w:r w:rsidRPr="00077DD6"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 xml:space="preserve">TRUCK VI </w:t>
          </w:r>
          <w:r w:rsidR="008719C6"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>1</w:t>
          </w:r>
          <w:r w:rsidR="00D85B46"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>5</w:t>
          </w:r>
          <w:r w:rsidRPr="00077DD6"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>w</w:t>
          </w:r>
          <w:r w:rsidR="008719C6"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>4</w:t>
          </w:r>
          <w:r w:rsidRPr="00077DD6"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>0 E</w:t>
          </w:r>
          <w:r w:rsidR="00D85B46"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>2</w:t>
          </w:r>
        </w:p>
      </w:tc>
    </w:tr>
    <w:tr w:rsidR="00BB5F73" w:rsidRPr="00F7564D" w:rsidTr="00625A8D">
      <w:trPr>
        <w:gridBefore w:val="1"/>
        <w:gridAfter w:val="1"/>
        <w:wBefore w:w="90" w:type="dxa"/>
        <w:wAfter w:w="142" w:type="dxa"/>
        <w:trHeight w:val="743"/>
      </w:trPr>
      <w:tc>
        <w:tcPr>
          <w:tcW w:w="1066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  <w:r w:rsidRPr="0016012F"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  <w:tab/>
          </w:r>
          <w:r w:rsidRPr="0016012F"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  <w:tab/>
          </w:r>
          <w:r w:rsidRPr="0016012F"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  <w:tab/>
          </w:r>
          <w:r w:rsidRPr="0016012F"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  <w:tab/>
          </w: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3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3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3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872" w:type="dxa"/>
          <w:vAlign w:val="center"/>
        </w:tcPr>
        <w:p w:rsidR="00BB5F73" w:rsidRPr="0016012F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  <w:lang w:val="en-US"/>
            </w:rPr>
          </w:pPr>
        </w:p>
      </w:tc>
      <w:tc>
        <w:tcPr>
          <w:tcW w:w="731" w:type="dxa"/>
          <w:vAlign w:val="center"/>
        </w:tcPr>
        <w:p w:rsidR="00BB5F73" w:rsidRPr="00F7564D" w:rsidRDefault="0016012F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  <w:r w:rsidRPr="00F7564D">
            <w:rPr>
              <w:rFonts w:ascii="Fira Sans" w:hAnsi="Fira Sans"/>
              <w:b/>
              <w:noProof/>
              <w:color w:val="153148"/>
              <w:sz w:val="28"/>
              <w:szCs w:val="28"/>
              <w:lang w:val="es-ES"/>
            </w:rPr>
            <w:drawing>
              <wp:inline distT="0" distB="0" distL="0" distR="0">
                <wp:extent cx="419100" cy="419100"/>
                <wp:effectExtent l="0" t="0" r="12700" b="12700"/>
                <wp:docPr id="2" name="Imagen 11" descr="Trabajos:TRUSACO:MT:GRAFICO:FICHAS:PLANTILLAS:ICONOS:LUBRICANTES:Cam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Trabajos:TRUSACO:MT:GRAFICO:FICHAS:PLANTILLAS:ICONOS:LUBRICANTES:Cam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5F73" w:rsidRPr="00CE457B" w:rsidRDefault="00BB5F73" w:rsidP="00CE457B">
    <w:pPr>
      <w:pStyle w:val="Encabezado"/>
      <w:ind w:left="-851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B77"/>
    <w:multiLevelType w:val="hybridMultilevel"/>
    <w:tmpl w:val="5032215C"/>
    <w:lvl w:ilvl="0" w:tplc="0C0A0001">
      <w:start w:val="1"/>
      <w:numFmt w:val="bullet"/>
      <w:lvlText w:val=""/>
      <w:lvlJc w:val="left"/>
      <w:pPr>
        <w:ind w:left="-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5079E"/>
    <w:multiLevelType w:val="hybridMultilevel"/>
    <w:tmpl w:val="BB985EF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27D3B0B"/>
    <w:multiLevelType w:val="hybridMultilevel"/>
    <w:tmpl w:val="C6A6878C"/>
    <w:lvl w:ilvl="0" w:tplc="6AAE123E">
      <w:numFmt w:val="bullet"/>
      <w:lvlText w:val="•"/>
      <w:lvlJc w:val="left"/>
      <w:pPr>
        <w:ind w:left="-851" w:hanging="360"/>
      </w:pPr>
      <w:rPr>
        <w:rFonts w:ascii="Aller" w:eastAsiaTheme="minorEastAsia" w:hAnsi="A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81259"/>
    <w:multiLevelType w:val="hybridMultilevel"/>
    <w:tmpl w:val="EC3690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917F1"/>
    <w:multiLevelType w:val="hybridMultilevel"/>
    <w:tmpl w:val="D194C4C4"/>
    <w:lvl w:ilvl="0" w:tplc="B34ACFAE">
      <w:numFmt w:val="bullet"/>
      <w:lvlText w:val="•"/>
      <w:lvlJc w:val="left"/>
      <w:pPr>
        <w:ind w:left="-491" w:hanging="360"/>
      </w:pPr>
      <w:rPr>
        <w:rFonts w:ascii="Aller" w:eastAsiaTheme="minorEastAsia" w:hAnsi="A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547F560F"/>
    <w:multiLevelType w:val="hybridMultilevel"/>
    <w:tmpl w:val="870C73D2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4BC00CC"/>
    <w:multiLevelType w:val="hybridMultilevel"/>
    <w:tmpl w:val="62ACC6FE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4E10699"/>
    <w:multiLevelType w:val="hybridMultilevel"/>
    <w:tmpl w:val="30C6A3F8"/>
    <w:lvl w:ilvl="0" w:tplc="6AAE123E">
      <w:numFmt w:val="bullet"/>
      <w:lvlText w:val="•"/>
      <w:lvlJc w:val="left"/>
      <w:pPr>
        <w:ind w:left="-491" w:hanging="360"/>
      </w:pPr>
      <w:rPr>
        <w:rFonts w:ascii="Aller" w:eastAsiaTheme="minorEastAsia" w:hAnsi="A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59CC2F59"/>
    <w:multiLevelType w:val="hybridMultilevel"/>
    <w:tmpl w:val="50649D8C"/>
    <w:lvl w:ilvl="0" w:tplc="B34ACFAE">
      <w:numFmt w:val="bullet"/>
      <w:lvlText w:val="•"/>
      <w:lvlJc w:val="left"/>
      <w:pPr>
        <w:ind w:left="-851" w:hanging="360"/>
      </w:pPr>
      <w:rPr>
        <w:rFonts w:ascii="Aller" w:eastAsiaTheme="minorEastAsia" w:hAnsi="A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DA02D9"/>
    <w:multiLevelType w:val="hybridMultilevel"/>
    <w:tmpl w:val="C762A99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6E435A7D"/>
    <w:multiLevelType w:val="hybridMultilevel"/>
    <w:tmpl w:val="677EC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56D7E"/>
    <w:multiLevelType w:val="hybridMultilevel"/>
    <w:tmpl w:val="99B89D24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9E34CA4"/>
    <w:multiLevelType w:val="hybridMultilevel"/>
    <w:tmpl w:val="09AA430A"/>
    <w:lvl w:ilvl="0" w:tplc="0C0A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79FB51E4"/>
    <w:multiLevelType w:val="hybridMultilevel"/>
    <w:tmpl w:val="BF48DEB4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73"/>
    <w:rsid w:val="00077884"/>
    <w:rsid w:val="00077DD6"/>
    <w:rsid w:val="000A1794"/>
    <w:rsid w:val="000E6314"/>
    <w:rsid w:val="000E6CB0"/>
    <w:rsid w:val="0016012F"/>
    <w:rsid w:val="00166B6F"/>
    <w:rsid w:val="001F7B45"/>
    <w:rsid w:val="0027575C"/>
    <w:rsid w:val="002E0998"/>
    <w:rsid w:val="00330C0D"/>
    <w:rsid w:val="00347C3C"/>
    <w:rsid w:val="00355F22"/>
    <w:rsid w:val="003742F4"/>
    <w:rsid w:val="005F0ECE"/>
    <w:rsid w:val="00625A8D"/>
    <w:rsid w:val="00734178"/>
    <w:rsid w:val="0079413E"/>
    <w:rsid w:val="007D6062"/>
    <w:rsid w:val="008719C6"/>
    <w:rsid w:val="009219A0"/>
    <w:rsid w:val="0094651C"/>
    <w:rsid w:val="009E5759"/>
    <w:rsid w:val="00A00F65"/>
    <w:rsid w:val="00A26A7F"/>
    <w:rsid w:val="00A932A3"/>
    <w:rsid w:val="00AB5B06"/>
    <w:rsid w:val="00BB5F73"/>
    <w:rsid w:val="00CE457B"/>
    <w:rsid w:val="00D13226"/>
    <w:rsid w:val="00D23030"/>
    <w:rsid w:val="00D6466D"/>
    <w:rsid w:val="00D80A05"/>
    <w:rsid w:val="00D85B46"/>
    <w:rsid w:val="00DE1EA2"/>
    <w:rsid w:val="00E9058B"/>
    <w:rsid w:val="00E90657"/>
    <w:rsid w:val="00EB3E61"/>
    <w:rsid w:val="00EC0C17"/>
    <w:rsid w:val="00F148BD"/>
    <w:rsid w:val="00F42044"/>
    <w:rsid w:val="00F97204"/>
    <w:rsid w:val="00FA0A18"/>
    <w:rsid w:val="00FA3DB3"/>
    <w:rsid w:val="00FC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D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SECCIONLUESA">
    <w:name w:val="1 SECCION LUESA"/>
    <w:basedOn w:val="Normal"/>
    <w:next w:val="Normal"/>
    <w:link w:val="1SECCIONLUESACar"/>
    <w:qFormat/>
    <w:rsid w:val="003742F4"/>
    <w:pPr>
      <w:ind w:left="567"/>
    </w:pPr>
    <w:rPr>
      <w:rFonts w:ascii="Fira Sans" w:eastAsiaTheme="minorHAnsi" w:hAnsi="Fira Sans"/>
      <w:b/>
      <w:color w:val="153148"/>
      <w:sz w:val="28"/>
      <w:szCs w:val="28"/>
      <w:lang w:val="es-ES" w:eastAsia="en-US"/>
    </w:rPr>
  </w:style>
  <w:style w:type="character" w:customStyle="1" w:styleId="1SECCIONLUESACar">
    <w:name w:val="1 SECCION LUESA Car"/>
    <w:basedOn w:val="Fuentedeprrafopredeter"/>
    <w:link w:val="1SECCIONLUESA"/>
    <w:rsid w:val="003742F4"/>
    <w:rPr>
      <w:rFonts w:ascii="Fira Sans" w:hAnsi="Fira Sans"/>
      <w:b/>
      <w:color w:val="153148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F73"/>
  </w:style>
  <w:style w:type="paragraph" w:styleId="Piedepgina">
    <w:name w:val="footer"/>
    <w:basedOn w:val="Normal"/>
    <w:link w:val="Piedepgina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F73"/>
  </w:style>
  <w:style w:type="table" w:styleId="Tablaconcuadrcula">
    <w:name w:val="Table Grid"/>
    <w:basedOn w:val="Tablanormal"/>
    <w:uiPriority w:val="59"/>
    <w:rsid w:val="00BB5F7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F7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F73"/>
    <w:rPr>
      <w:rFonts w:ascii="Tahoma" w:hAnsi="Tahoma" w:cs="Tahoma"/>
      <w:sz w:val="16"/>
      <w:szCs w:val="16"/>
    </w:rPr>
  </w:style>
  <w:style w:type="paragraph" w:customStyle="1" w:styleId="SUBTITULO">
    <w:name w:val="SUBTITULO"/>
    <w:basedOn w:val="Normal"/>
    <w:qFormat/>
    <w:rsid w:val="00FC1EDF"/>
    <w:pPr>
      <w:spacing w:line="360" w:lineRule="auto"/>
      <w:ind w:left="567"/>
    </w:pPr>
    <w:rPr>
      <w:rFonts w:ascii="Fira Sans" w:hAnsi="Fira Sans"/>
      <w:b/>
      <w:color w:val="153148"/>
      <w:sz w:val="28"/>
      <w:szCs w:val="28"/>
    </w:rPr>
  </w:style>
  <w:style w:type="paragraph" w:customStyle="1" w:styleId="Estndar">
    <w:name w:val="Estándar"/>
    <w:basedOn w:val="Normal"/>
    <w:rsid w:val="00FC1ED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734178"/>
    <w:pPr>
      <w:ind w:left="720"/>
      <w:contextualSpacing/>
    </w:pPr>
  </w:style>
  <w:style w:type="paragraph" w:customStyle="1" w:styleId="TITULO">
    <w:name w:val="TITULO"/>
    <w:basedOn w:val="Normal"/>
    <w:link w:val="TITULOCar"/>
    <w:qFormat/>
    <w:rsid w:val="00E90657"/>
    <w:rPr>
      <w:rFonts w:ascii="Aller" w:hAnsi="Aller"/>
      <w:color w:val="FFFFFF" w:themeColor="background1"/>
      <w:sz w:val="28"/>
      <w:szCs w:val="28"/>
      <w14:numForm w14:val="lining"/>
    </w:rPr>
  </w:style>
  <w:style w:type="character" w:customStyle="1" w:styleId="TITULOCar">
    <w:name w:val="TITULO Car"/>
    <w:basedOn w:val="Fuentedeprrafopredeter"/>
    <w:link w:val="TITULO"/>
    <w:rsid w:val="00E90657"/>
    <w:rPr>
      <w:rFonts w:ascii="Aller" w:eastAsiaTheme="minorEastAsia" w:hAnsi="Aller"/>
      <w:color w:val="FFFFFF" w:themeColor="background1"/>
      <w:sz w:val="28"/>
      <w:szCs w:val="28"/>
      <w:lang w:val="es-ES_tradnl" w:eastAsia="es-ES"/>
      <w14:numForm w14:val="lining"/>
    </w:rPr>
  </w:style>
  <w:style w:type="paragraph" w:customStyle="1" w:styleId="1textoLUESA">
    <w:name w:val="1 texto LUESA"/>
    <w:basedOn w:val="Normal"/>
    <w:link w:val="1textoLUESACar"/>
    <w:qFormat/>
    <w:rsid w:val="00E9058B"/>
    <w:pPr>
      <w:spacing w:after="200"/>
      <w:ind w:left="567"/>
      <w:contextualSpacing/>
      <w:jc w:val="both"/>
    </w:pPr>
    <w:rPr>
      <w:rFonts w:ascii="Fira Sans Light" w:hAnsi="Fira Sans Light"/>
      <w:sz w:val="20"/>
      <w:szCs w:val="20"/>
    </w:rPr>
  </w:style>
  <w:style w:type="character" w:customStyle="1" w:styleId="1textoLUESACar">
    <w:name w:val="1 texto LUESA Car"/>
    <w:basedOn w:val="Fuentedeprrafopredeter"/>
    <w:link w:val="1textoLUESA"/>
    <w:rsid w:val="00E9058B"/>
    <w:rPr>
      <w:rFonts w:ascii="Fira Sans Light" w:eastAsiaTheme="minorEastAsia" w:hAnsi="Fira Sans Light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D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SECCIONLUESA">
    <w:name w:val="1 SECCION LUESA"/>
    <w:basedOn w:val="Normal"/>
    <w:next w:val="Normal"/>
    <w:link w:val="1SECCIONLUESACar"/>
    <w:qFormat/>
    <w:rsid w:val="003742F4"/>
    <w:pPr>
      <w:ind w:left="567"/>
    </w:pPr>
    <w:rPr>
      <w:rFonts w:ascii="Fira Sans" w:eastAsiaTheme="minorHAnsi" w:hAnsi="Fira Sans"/>
      <w:b/>
      <w:color w:val="153148"/>
      <w:sz w:val="28"/>
      <w:szCs w:val="28"/>
      <w:lang w:val="es-ES" w:eastAsia="en-US"/>
    </w:rPr>
  </w:style>
  <w:style w:type="character" w:customStyle="1" w:styleId="1SECCIONLUESACar">
    <w:name w:val="1 SECCION LUESA Car"/>
    <w:basedOn w:val="Fuentedeprrafopredeter"/>
    <w:link w:val="1SECCIONLUESA"/>
    <w:rsid w:val="003742F4"/>
    <w:rPr>
      <w:rFonts w:ascii="Fira Sans" w:hAnsi="Fira Sans"/>
      <w:b/>
      <w:color w:val="153148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F73"/>
  </w:style>
  <w:style w:type="paragraph" w:styleId="Piedepgina">
    <w:name w:val="footer"/>
    <w:basedOn w:val="Normal"/>
    <w:link w:val="Piedepgina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F73"/>
  </w:style>
  <w:style w:type="table" w:styleId="Tablaconcuadrcula">
    <w:name w:val="Table Grid"/>
    <w:basedOn w:val="Tablanormal"/>
    <w:uiPriority w:val="59"/>
    <w:rsid w:val="00BB5F7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F7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F73"/>
    <w:rPr>
      <w:rFonts w:ascii="Tahoma" w:hAnsi="Tahoma" w:cs="Tahoma"/>
      <w:sz w:val="16"/>
      <w:szCs w:val="16"/>
    </w:rPr>
  </w:style>
  <w:style w:type="paragraph" w:customStyle="1" w:styleId="SUBTITULO">
    <w:name w:val="SUBTITULO"/>
    <w:basedOn w:val="Normal"/>
    <w:qFormat/>
    <w:rsid w:val="00FC1EDF"/>
    <w:pPr>
      <w:spacing w:line="360" w:lineRule="auto"/>
      <w:ind w:left="567"/>
    </w:pPr>
    <w:rPr>
      <w:rFonts w:ascii="Fira Sans" w:hAnsi="Fira Sans"/>
      <w:b/>
      <w:color w:val="153148"/>
      <w:sz w:val="28"/>
      <w:szCs w:val="28"/>
    </w:rPr>
  </w:style>
  <w:style w:type="paragraph" w:customStyle="1" w:styleId="Estndar">
    <w:name w:val="Estándar"/>
    <w:basedOn w:val="Normal"/>
    <w:rsid w:val="00FC1ED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734178"/>
    <w:pPr>
      <w:ind w:left="720"/>
      <w:contextualSpacing/>
    </w:pPr>
  </w:style>
  <w:style w:type="paragraph" w:customStyle="1" w:styleId="TITULO">
    <w:name w:val="TITULO"/>
    <w:basedOn w:val="Normal"/>
    <w:link w:val="TITULOCar"/>
    <w:qFormat/>
    <w:rsid w:val="00E90657"/>
    <w:rPr>
      <w:rFonts w:ascii="Aller" w:hAnsi="Aller"/>
      <w:color w:val="FFFFFF" w:themeColor="background1"/>
      <w:sz w:val="28"/>
      <w:szCs w:val="28"/>
      <w14:numForm w14:val="lining"/>
    </w:rPr>
  </w:style>
  <w:style w:type="character" w:customStyle="1" w:styleId="TITULOCar">
    <w:name w:val="TITULO Car"/>
    <w:basedOn w:val="Fuentedeprrafopredeter"/>
    <w:link w:val="TITULO"/>
    <w:rsid w:val="00E90657"/>
    <w:rPr>
      <w:rFonts w:ascii="Aller" w:eastAsiaTheme="minorEastAsia" w:hAnsi="Aller"/>
      <w:color w:val="FFFFFF" w:themeColor="background1"/>
      <w:sz w:val="28"/>
      <w:szCs w:val="28"/>
      <w:lang w:val="es-ES_tradnl" w:eastAsia="es-ES"/>
      <w14:numForm w14:val="lining"/>
    </w:rPr>
  </w:style>
  <w:style w:type="paragraph" w:customStyle="1" w:styleId="1textoLUESA">
    <w:name w:val="1 texto LUESA"/>
    <w:basedOn w:val="Normal"/>
    <w:link w:val="1textoLUESACar"/>
    <w:qFormat/>
    <w:rsid w:val="00E9058B"/>
    <w:pPr>
      <w:spacing w:after="200"/>
      <w:ind w:left="567"/>
      <w:contextualSpacing/>
      <w:jc w:val="both"/>
    </w:pPr>
    <w:rPr>
      <w:rFonts w:ascii="Fira Sans Light" w:hAnsi="Fira Sans Light"/>
      <w:sz w:val="20"/>
      <w:szCs w:val="20"/>
    </w:rPr>
  </w:style>
  <w:style w:type="character" w:customStyle="1" w:styleId="1textoLUESACar">
    <w:name w:val="1 texto LUESA Car"/>
    <w:basedOn w:val="Fuentedeprrafopredeter"/>
    <w:link w:val="1textoLUESA"/>
    <w:rsid w:val="00E9058B"/>
    <w:rPr>
      <w:rFonts w:ascii="Fira Sans Light" w:eastAsiaTheme="minorEastAsia" w:hAnsi="Fira Sans Light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tecnico LUESA</dc:creator>
  <cp:lastModifiedBy>dpto tecnico LUESA</cp:lastModifiedBy>
  <cp:revision>4</cp:revision>
  <cp:lastPrinted>2016-05-16T10:42:00Z</cp:lastPrinted>
  <dcterms:created xsi:type="dcterms:W3CDTF">2016-10-10T13:36:00Z</dcterms:created>
  <dcterms:modified xsi:type="dcterms:W3CDTF">2016-10-10T13:40:00Z</dcterms:modified>
</cp:coreProperties>
</file>